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4A4C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110" w:dyaOrig="1335" w14:anchorId="016ECF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5" o:title=""/>
          </v:shape>
          <o:OLEObject Type="Embed" ProgID="Word.Picture.8" ShapeID="_x0000_i1025" DrawAspect="Content" ObjectID="_1689751516" r:id="rId6"/>
        </w:object>
      </w:r>
    </w:p>
    <w:p w14:paraId="32D00B98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REPUBLIKA HRVATSKA</w:t>
      </w:r>
    </w:p>
    <w:p w14:paraId="72599E38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ISTARSKA ŽUPANIJA</w:t>
      </w:r>
    </w:p>
    <w:p w14:paraId="7317C449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OPĆINA LIŽNJAN- LISIGNANO        </w:t>
      </w:r>
    </w:p>
    <w:p w14:paraId="71D2295D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OPĆINSKO VIJEĆE</w:t>
      </w:r>
    </w:p>
    <w:p w14:paraId="2689D6F0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</w:p>
    <w:p w14:paraId="11077C4C" w14:textId="223A3D7D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KLASA: 021-01/21-01/04</w:t>
      </w:r>
    </w:p>
    <w:p w14:paraId="6738318B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URBROJ: 2168/03-04-21-1</w:t>
      </w:r>
    </w:p>
    <w:p w14:paraId="71D19BB4" w14:textId="0370D468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</w:rPr>
        <w:t>Ližnjan, 0</w:t>
      </w:r>
      <w:r w:rsidR="00300C69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 kolovoza 2021. godine</w:t>
      </w:r>
    </w:p>
    <w:p w14:paraId="114F2C0C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</w:p>
    <w:p w14:paraId="25599251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VIJEĆNICIMA OPĆINSKOG VIJEĆA </w:t>
      </w:r>
    </w:p>
    <w:p w14:paraId="784EEB9D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OPĆINE LIŽNJAN-LISIGNANO</w:t>
      </w:r>
    </w:p>
    <w:p w14:paraId="06B1DD1A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svima</w:t>
      </w:r>
    </w:p>
    <w:p w14:paraId="707BD3AF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</w:p>
    <w:p w14:paraId="5974C4FA" w14:textId="77777777" w:rsidR="00967324" w:rsidRDefault="00967324" w:rsidP="00967324">
      <w:pPr>
        <w:pStyle w:val="Bezproreda1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Temeljem članka 38. Statuta </w:t>
      </w:r>
      <w:r>
        <w:rPr>
          <w:rFonts w:ascii="Times New Roman" w:hAnsi="Times New Roman" w:cs="Times New Roman"/>
          <w:sz w:val="24"/>
          <w:szCs w:val="24"/>
        </w:rPr>
        <w:t>Općine Ližnjan-Lisignano („Službene novine Općine Ližnjan-Lisignano“ broj 2/21)</w:t>
      </w:r>
    </w:p>
    <w:p w14:paraId="6FB593F1" w14:textId="77777777" w:rsidR="00967324" w:rsidRDefault="00967324" w:rsidP="00967324">
      <w:pPr>
        <w:pStyle w:val="Bezproreda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F97EB0" w14:textId="77777777" w:rsidR="00967324" w:rsidRDefault="00967324" w:rsidP="00967324">
      <w:pPr>
        <w:pStyle w:val="Bezproreda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  a  z  i  v  a  m</w:t>
      </w:r>
    </w:p>
    <w:p w14:paraId="357DDC69" w14:textId="77777777" w:rsidR="00967324" w:rsidRDefault="00967324" w:rsidP="00967324">
      <w:pPr>
        <w:pStyle w:val="Bezproreda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87D8402" w14:textId="566B1521" w:rsidR="00967324" w:rsidRDefault="00967324" w:rsidP="00967324">
      <w:pPr>
        <w:pStyle w:val="Bezproreda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3. sjednicu Općinskog vijeća Općine Ližnjan-Lisignano</w:t>
      </w:r>
    </w:p>
    <w:p w14:paraId="423E0EBA" w14:textId="77777777" w:rsidR="00967324" w:rsidRDefault="00967324" w:rsidP="00967324">
      <w:pPr>
        <w:pStyle w:val="Bezproreda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C7D2C8" w14:textId="232EA357" w:rsidR="00967324" w:rsidRDefault="00967324" w:rsidP="00967324">
      <w:pPr>
        <w:pStyle w:val="Bezproreda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koja će se održati dana 13. kolovoza 2021. godine u prostorijama općinske vijećnice na adresi Ližnjan, Krasa 7, s početkom u 19,00 sati. Za sjednicu predlažem sljedeći</w:t>
      </w:r>
    </w:p>
    <w:p w14:paraId="49EE1AFF" w14:textId="77777777" w:rsidR="00967324" w:rsidRDefault="00967324" w:rsidP="00967324">
      <w:pPr>
        <w:pStyle w:val="Bezproreda1"/>
        <w:rPr>
          <w:rFonts w:ascii="Times New Roman" w:hAnsi="Times New Roman" w:cs="Times New Roman"/>
          <w:noProof/>
          <w:sz w:val="24"/>
          <w:szCs w:val="24"/>
        </w:rPr>
      </w:pPr>
    </w:p>
    <w:p w14:paraId="4E8E8865" w14:textId="77777777" w:rsidR="00967324" w:rsidRDefault="00967324" w:rsidP="00967324">
      <w:pPr>
        <w:pStyle w:val="Bezproreda1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DNEVNI RED</w:t>
      </w:r>
    </w:p>
    <w:p w14:paraId="4D1369C6" w14:textId="77777777" w:rsidR="00967324" w:rsidRDefault="00967324" w:rsidP="00967324">
      <w:pPr>
        <w:pStyle w:val="Bezproreda1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CCDBE06" w14:textId="62CA6B69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Usvajanje prijepisa ručno vođenog Zapisnika (skraćeni) s 2. sjednice Općinskog vijeća održane dana </w:t>
      </w:r>
      <w:r>
        <w:rPr>
          <w:rFonts w:ascii="Times New Roman" w:hAnsi="Times New Roman" w:cs="Times New Roman"/>
          <w:sz w:val="24"/>
          <w:szCs w:val="24"/>
        </w:rPr>
        <w:t xml:space="preserve">25. lipnja 2021. godine, </w:t>
      </w:r>
    </w:p>
    <w:p w14:paraId="3F99DD81" w14:textId="1CAD5CDC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Vijećnička pitanja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4D9E6F" w14:textId="5E0B6082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 Odluke o donošenju izmjena i dopuna Prostornog plana uređenja Općine Ližnjan-Lisignano povezanih sa izradom Urbanističkog plana uređenja marine „Kuje,“</w:t>
      </w:r>
    </w:p>
    <w:p w14:paraId="75824B99" w14:textId="32886E1B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 Odluke o donošenju Urbanističkog plana uređenja marine „Kuje,“</w:t>
      </w:r>
    </w:p>
    <w:p w14:paraId="44C3D4C0" w14:textId="761F41BB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 Odluke o donošenju izmjena i dopuna Prostornog plana uređenja Općine Ližnjan-Lisignano povezanih sa izradom Urbanističkog plana uređenja građevinskog područja gospodarske namjene-ugostiteljsko turističkog područja Karigadur,</w:t>
      </w:r>
    </w:p>
    <w:p w14:paraId="27C5AE15" w14:textId="2A4F6F22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 Odluke o donošenju Urbanističkog plana uređenja ugostiteljsko-turističkog područja Karigadur,</w:t>
      </w:r>
    </w:p>
    <w:p w14:paraId="3C0841F0" w14:textId="0C0783A0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Donošenje:</w:t>
      </w:r>
    </w:p>
    <w:p w14:paraId="175149A0" w14:textId="09577FD4" w:rsidR="00967324" w:rsidRDefault="00967324" w:rsidP="00967324">
      <w:pPr>
        <w:pStyle w:val="Bezproreda1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7324">
        <w:rPr>
          <w:rFonts w:ascii="Times New Roman" w:hAnsi="Times New Roman" w:cs="Times New Roman"/>
          <w:noProof/>
          <w:sz w:val="24"/>
          <w:szCs w:val="24"/>
        </w:rPr>
        <w:t>a.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II. izmjena i dopuna Programa građenja komunalne infrastrukture u </w:t>
      </w:r>
      <w:r w:rsidR="00643F3E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pćini Ližnjan-Lisignano za 2021. godinu,</w:t>
      </w:r>
    </w:p>
    <w:p w14:paraId="79C6FAC1" w14:textId="416C7914" w:rsidR="00967324" w:rsidRDefault="00967324" w:rsidP="00967324">
      <w:pPr>
        <w:pStyle w:val="Bezproreda1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b. II. izmjena i dopuna Programa tekućeg i investicijskog održavanja objekata i ostalih kapitalnih ulaganja u objekte u vlasništvu </w:t>
      </w:r>
      <w:r w:rsidR="00643F3E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pćine Ližnjan-Lisignano,</w:t>
      </w:r>
    </w:p>
    <w:p w14:paraId="5411319D" w14:textId="0E34CF6D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 II. izmjena i dopuna Proračuna Općine Ližnjan-Lisignano za 2021. godinu,</w:t>
      </w:r>
    </w:p>
    <w:p w14:paraId="1B0635C8" w14:textId="2C3EF3C5" w:rsidR="00AC4A4C" w:rsidRDefault="00AC4A4C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Donošenje Odluke </w:t>
      </w:r>
      <w:r w:rsidR="002334C0">
        <w:rPr>
          <w:rFonts w:ascii="Times New Roman" w:hAnsi="Times New Roman" w:cs="Times New Roman"/>
          <w:noProof/>
          <w:sz w:val="24"/>
          <w:szCs w:val="24"/>
        </w:rPr>
        <w:t xml:space="preserve">o stavljanju van snage Odluke o osnivanju vlastitog pogona Općine Ližnjan-Lisignano, Pravilnika o poslovanju vlastitog pogona Općine Ližnjan-Lisignano </w:t>
      </w:r>
      <w:r w:rsidR="002334C0">
        <w:rPr>
          <w:rFonts w:ascii="Times New Roman" w:hAnsi="Times New Roman" w:cs="Times New Roman"/>
          <w:noProof/>
          <w:sz w:val="24"/>
          <w:szCs w:val="24"/>
        </w:rPr>
        <w:lastRenderedPageBreak/>
        <w:t>i Odluke o koeficijentima za obračun plaća djelatnika Vlastitog pogona Općine Ližnjan-Lisignano</w:t>
      </w:r>
    </w:p>
    <w:p w14:paraId="087FAA1F" w14:textId="061A928E" w:rsidR="00967324" w:rsidRDefault="00967324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 Odluke o koeficijentima za obračun plaće službenika Jedinstvenog upravnog odjela Općine Ližnjan-Lisignano</w:t>
      </w:r>
    </w:p>
    <w:p w14:paraId="4474F7B9" w14:textId="6ACE4506" w:rsidR="002334C0" w:rsidRDefault="002334C0" w:rsidP="00967324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Donošenje</w:t>
      </w:r>
      <w:r w:rsidR="00643F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Odluke </w:t>
      </w:r>
      <w:r w:rsidR="00270405">
        <w:rPr>
          <w:rFonts w:ascii="Times New Roman" w:hAnsi="Times New Roman" w:cs="Times New Roman"/>
          <w:noProof/>
          <w:sz w:val="24"/>
          <w:szCs w:val="24"/>
        </w:rPr>
        <w:t>o II. Izmjenama Odluke o utvrđenju mjerila za izračun plaće općinskog načelnika i zamjenika načelnika</w:t>
      </w:r>
    </w:p>
    <w:p w14:paraId="291E355E" w14:textId="77777777" w:rsidR="00967324" w:rsidRDefault="00967324" w:rsidP="00967324">
      <w:pPr>
        <w:pStyle w:val="Bezproreda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F21EEF" w14:textId="77777777" w:rsidR="00967324" w:rsidRDefault="00967324" w:rsidP="00967324">
      <w:pPr>
        <w:pStyle w:val="Bezproreda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996AC1" w14:textId="77777777" w:rsidR="00967324" w:rsidRDefault="00967324" w:rsidP="00967324">
      <w:pPr>
        <w:ind w:left="36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PREDSJEDNIK </w:t>
      </w:r>
    </w:p>
    <w:p w14:paraId="45A11CDE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Saša Škrinjar, v.r.</w:t>
      </w:r>
    </w:p>
    <w:p w14:paraId="50DD57AD" w14:textId="77777777" w:rsidR="00967324" w:rsidRDefault="00967324" w:rsidP="00967324">
      <w:pPr>
        <w:jc w:val="both"/>
        <w:rPr>
          <w:noProof/>
        </w:rPr>
      </w:pPr>
    </w:p>
    <w:p w14:paraId="56795852" w14:textId="77777777" w:rsidR="00967324" w:rsidRDefault="00967324" w:rsidP="00967324">
      <w:pPr>
        <w:jc w:val="both"/>
        <w:rPr>
          <w:noProof/>
        </w:rPr>
      </w:pPr>
    </w:p>
    <w:p w14:paraId="083E1EC7" w14:textId="77777777" w:rsidR="00967324" w:rsidRDefault="00967324" w:rsidP="00967324">
      <w:pPr>
        <w:jc w:val="both"/>
        <w:rPr>
          <w:noProof/>
        </w:rPr>
      </w:pPr>
    </w:p>
    <w:p w14:paraId="02AA7AB2" w14:textId="77777777" w:rsidR="00967324" w:rsidRDefault="00967324" w:rsidP="00967324">
      <w:pPr>
        <w:jc w:val="both"/>
        <w:rPr>
          <w:noProof/>
        </w:rPr>
      </w:pPr>
    </w:p>
    <w:p w14:paraId="6131B642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>DOSTAVITI:</w:t>
      </w:r>
    </w:p>
    <w:p w14:paraId="4B29F9A4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>1. Načelniku Općine Ližnjan-Lisignano,</w:t>
      </w:r>
    </w:p>
    <w:p w14:paraId="245AD622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>2. Pročelniku Jedinstvenog upravnog odjela Općine Ližnjan-Lisignano,</w:t>
      </w:r>
    </w:p>
    <w:p w14:paraId="4BD589C1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>3. Zamjenici pročelnika Jedinstvenog upravnog odjela Općine Ližnjan-Lisignano,</w:t>
      </w:r>
    </w:p>
    <w:p w14:paraId="5A127BD1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>4. Glas Istre Pula,</w:t>
      </w:r>
    </w:p>
    <w:p w14:paraId="1224DE70" w14:textId="77777777" w:rsidR="00967324" w:rsidRDefault="00967324" w:rsidP="00967324">
      <w:pPr>
        <w:jc w:val="both"/>
        <w:rPr>
          <w:noProof/>
        </w:rPr>
      </w:pPr>
      <w:r>
        <w:rPr>
          <w:noProof/>
        </w:rPr>
        <w:t>5. Arhiva, ovdje.</w:t>
      </w:r>
    </w:p>
    <w:p w14:paraId="589A6621" w14:textId="77777777"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85E"/>
    <w:multiLevelType w:val="hybridMultilevel"/>
    <w:tmpl w:val="8B98BF56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60763"/>
    <w:multiLevelType w:val="hybridMultilevel"/>
    <w:tmpl w:val="76923C68"/>
    <w:lvl w:ilvl="0" w:tplc="041A000F"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926B5"/>
    <w:multiLevelType w:val="hybridMultilevel"/>
    <w:tmpl w:val="440C113E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24"/>
    <w:rsid w:val="000332E1"/>
    <w:rsid w:val="002334C0"/>
    <w:rsid w:val="00270405"/>
    <w:rsid w:val="00300C69"/>
    <w:rsid w:val="004341FB"/>
    <w:rsid w:val="00643F3E"/>
    <w:rsid w:val="00967324"/>
    <w:rsid w:val="00AC4A4C"/>
    <w:rsid w:val="00B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17A3B"/>
  <w15:chartTrackingRefBased/>
  <w15:docId w15:val="{18335F9A-3B9F-470C-B80D-8BD111A3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967324"/>
    <w:rPr>
      <w:rFonts w:ascii="Calibri" w:hAnsi="Calibri" w:cs="Calibri"/>
    </w:rPr>
  </w:style>
  <w:style w:type="paragraph" w:customStyle="1" w:styleId="Bezproreda1">
    <w:name w:val="Bez proreda1"/>
    <w:link w:val="NoSpacingChar"/>
    <w:qFormat/>
    <w:rsid w:val="0096732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</cp:lastModifiedBy>
  <cp:revision>9</cp:revision>
  <dcterms:created xsi:type="dcterms:W3CDTF">2021-08-04T12:30:00Z</dcterms:created>
  <dcterms:modified xsi:type="dcterms:W3CDTF">2021-08-06T08:39:00Z</dcterms:modified>
</cp:coreProperties>
</file>